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C" w:rsidRDefault="007E77EC" w:rsidP="007E77EC">
      <w:pPr>
        <w:pStyle w:val="30"/>
        <w:shd w:val="clear" w:color="auto" w:fill="auto"/>
        <w:rPr>
          <w:sz w:val="28"/>
          <w:szCs w:val="28"/>
        </w:rPr>
      </w:pPr>
    </w:p>
    <w:p w:rsidR="00995D1B" w:rsidRDefault="00995D1B" w:rsidP="007E77EC">
      <w:pPr>
        <w:pStyle w:val="30"/>
        <w:shd w:val="clear" w:color="auto" w:fill="auto"/>
        <w:rPr>
          <w:sz w:val="24"/>
          <w:szCs w:val="24"/>
        </w:rPr>
      </w:pPr>
    </w:p>
    <w:p w:rsidR="00995D1B" w:rsidRDefault="00995D1B" w:rsidP="007E77EC">
      <w:pPr>
        <w:pStyle w:val="30"/>
        <w:shd w:val="clear" w:color="auto" w:fill="auto"/>
        <w:rPr>
          <w:sz w:val="24"/>
          <w:szCs w:val="24"/>
        </w:rPr>
      </w:pPr>
    </w:p>
    <w:p w:rsidR="006B264B" w:rsidRDefault="00B966D8" w:rsidP="007E77EC">
      <w:pPr>
        <w:pStyle w:val="30"/>
        <w:shd w:val="clear" w:color="auto" w:fill="auto"/>
        <w:rPr>
          <w:sz w:val="24"/>
          <w:szCs w:val="24"/>
        </w:rPr>
      </w:pPr>
      <w:r w:rsidRPr="006B264B">
        <w:rPr>
          <w:sz w:val="24"/>
          <w:szCs w:val="24"/>
        </w:rPr>
        <w:t>ЛИСТ ОБСЛЕДОВАНИЯ</w:t>
      </w:r>
    </w:p>
    <w:p w:rsidR="007E77EC" w:rsidRPr="006B264B" w:rsidRDefault="007E77EC" w:rsidP="007E77EC">
      <w:pPr>
        <w:pStyle w:val="30"/>
        <w:shd w:val="clear" w:color="auto" w:fill="auto"/>
        <w:rPr>
          <w:sz w:val="24"/>
          <w:szCs w:val="24"/>
        </w:rPr>
      </w:pPr>
      <w:r w:rsidRPr="006B264B">
        <w:rPr>
          <w:sz w:val="24"/>
          <w:szCs w:val="24"/>
        </w:rPr>
        <w:t xml:space="preserve"> </w:t>
      </w:r>
    </w:p>
    <w:p w:rsidR="007E77EC" w:rsidRDefault="007E77EC" w:rsidP="007E77EC">
      <w:pPr>
        <w:pStyle w:val="30"/>
        <w:shd w:val="clear" w:color="auto" w:fill="auto"/>
        <w:rPr>
          <w:sz w:val="24"/>
          <w:szCs w:val="24"/>
        </w:rPr>
      </w:pPr>
      <w:r w:rsidRPr="006B264B">
        <w:rPr>
          <w:sz w:val="24"/>
          <w:szCs w:val="24"/>
        </w:rPr>
        <w:t>Центр планирования семьи и репродукции г. Пушкин</w:t>
      </w:r>
    </w:p>
    <w:p w:rsidR="00333945" w:rsidRDefault="00333945" w:rsidP="007E77EC">
      <w:pPr>
        <w:pStyle w:val="30"/>
        <w:shd w:val="clear" w:color="auto" w:fill="auto"/>
        <w:rPr>
          <w:sz w:val="24"/>
          <w:szCs w:val="24"/>
        </w:rPr>
      </w:pPr>
    </w:p>
    <w:p w:rsidR="00333945" w:rsidRPr="006B264B" w:rsidRDefault="00333945" w:rsidP="007E77EC">
      <w:pPr>
        <w:pStyle w:val="30"/>
        <w:shd w:val="clear" w:color="auto" w:fill="auto"/>
        <w:rPr>
          <w:sz w:val="24"/>
          <w:szCs w:val="24"/>
        </w:rPr>
      </w:pPr>
    </w:p>
    <w:p w:rsidR="007E77EC" w:rsidRDefault="007E77EC" w:rsidP="007E77EC">
      <w:pPr>
        <w:pStyle w:val="30"/>
        <w:shd w:val="clear" w:color="auto" w:fill="auto"/>
      </w:pPr>
    </w:p>
    <w:p w:rsidR="007E77EC" w:rsidRDefault="007E77EC" w:rsidP="007E77EC">
      <w:pPr>
        <w:pStyle w:val="30"/>
        <w:shd w:val="clear" w:color="auto" w:fill="auto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3182"/>
        <w:gridCol w:w="1190"/>
        <w:gridCol w:w="1920"/>
      </w:tblGrid>
      <w:tr w:rsidR="00122CF2" w:rsidTr="0033394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333945" w:rsidRDefault="00B966D8" w:rsidP="00333945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center"/>
              <w:rPr>
                <w:b/>
              </w:rPr>
            </w:pPr>
            <w:r w:rsidRPr="00333945">
              <w:rPr>
                <w:rStyle w:val="285pt"/>
                <w:b/>
              </w:rPr>
              <w:t>№</w:t>
            </w:r>
          </w:p>
          <w:p w:rsidR="00122CF2" w:rsidRPr="00333945" w:rsidRDefault="00B966D8" w:rsidP="00333945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center"/>
              <w:rPr>
                <w:b/>
              </w:rPr>
            </w:pPr>
            <w:proofErr w:type="gramStart"/>
            <w:r w:rsidRPr="00333945">
              <w:rPr>
                <w:rStyle w:val="285pt"/>
                <w:b/>
              </w:rPr>
              <w:t>п</w:t>
            </w:r>
            <w:proofErr w:type="gramEnd"/>
            <w:r w:rsidRPr="00333945">
              <w:rPr>
                <w:rStyle w:val="285pt"/>
                <w:b/>
              </w:rPr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333945" w:rsidRDefault="00B966D8" w:rsidP="00333945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b/>
              </w:rPr>
            </w:pPr>
            <w:r w:rsidRPr="00333945">
              <w:rPr>
                <w:rStyle w:val="285pt"/>
                <w:b/>
              </w:rPr>
              <w:t>Перечень</w:t>
            </w:r>
          </w:p>
          <w:p w:rsidR="00122CF2" w:rsidRPr="00333945" w:rsidRDefault="00B966D8" w:rsidP="00333945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b/>
              </w:rPr>
            </w:pPr>
            <w:r w:rsidRPr="00333945">
              <w:rPr>
                <w:rStyle w:val="285pt"/>
                <w:b/>
              </w:rPr>
              <w:t>исследований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333945" w:rsidRDefault="00B966D8" w:rsidP="00333945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center"/>
              <w:rPr>
                <w:b/>
              </w:rPr>
            </w:pPr>
            <w:r w:rsidRPr="00333945">
              <w:rPr>
                <w:rStyle w:val="285pt"/>
                <w:b/>
              </w:rPr>
              <w:t>Результат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333945" w:rsidRDefault="00B966D8" w:rsidP="00333945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b/>
              </w:rPr>
            </w:pPr>
            <w:r w:rsidRPr="00333945">
              <w:rPr>
                <w:rStyle w:val="285pt"/>
                <w:b/>
              </w:rPr>
              <w:t>Примечание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85pt0"/>
                <w:sz w:val="18"/>
              </w:rPr>
              <w:t>1</w:t>
            </w:r>
            <w:r w:rsidRPr="00995D1B">
              <w:rPr>
                <w:rStyle w:val="2LucidaSansUnicode8pt"/>
                <w:rFonts w:ascii="Times New Roman" w:hAnsi="Times New Roman" w:cs="Times New Roman"/>
                <w:b w:val="0"/>
                <w:bCs w:val="0"/>
                <w:sz w:val="18"/>
                <w:szCs w:val="17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Уровень АМГ</w:t>
            </w:r>
            <w:r w:rsidR="00B966D8" w:rsidRPr="00995D1B">
              <w:rPr>
                <w:rStyle w:val="285pt"/>
                <w:sz w:val="18"/>
              </w:rPr>
              <w:t xml:space="preserve"> в крови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более 1,0 </w:t>
            </w:r>
            <w:proofErr w:type="spellStart"/>
            <w:r w:rsidRPr="00995D1B">
              <w:rPr>
                <w:rStyle w:val="285pt"/>
                <w:sz w:val="18"/>
              </w:rPr>
              <w:t>нг</w:t>
            </w:r>
            <w:proofErr w:type="spellEnd"/>
            <w:r w:rsidRPr="00995D1B">
              <w:rPr>
                <w:rStyle w:val="285pt"/>
                <w:sz w:val="18"/>
              </w:rPr>
              <w:t>/мл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85pt"/>
                <w:sz w:val="18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B966D8" w:rsidP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Спермограмма (при </w:t>
            </w:r>
            <w:proofErr w:type="spellStart"/>
            <w:r w:rsidRPr="00995D1B">
              <w:rPr>
                <w:rStyle w:val="285pt"/>
                <w:sz w:val="18"/>
              </w:rPr>
              <w:t>па</w:t>
            </w:r>
            <w:r w:rsidR="007E77EC" w:rsidRPr="00995D1B">
              <w:rPr>
                <w:rStyle w:val="285pt"/>
                <w:sz w:val="18"/>
              </w:rPr>
              <w:t>т</w:t>
            </w:r>
            <w:r w:rsidRPr="00995D1B">
              <w:rPr>
                <w:rStyle w:val="285pt"/>
                <w:sz w:val="18"/>
              </w:rPr>
              <w:t>оспермии</w:t>
            </w:r>
            <w:proofErr w:type="spellEnd"/>
            <w:r w:rsidRPr="00995D1B">
              <w:rPr>
                <w:rStyle w:val="285pt"/>
                <w:sz w:val="18"/>
              </w:rPr>
              <w:t xml:space="preserve"> необход</w:t>
            </w:r>
            <w:r w:rsidR="007E77EC" w:rsidRPr="00995D1B">
              <w:rPr>
                <w:rStyle w:val="285pt"/>
                <w:sz w:val="18"/>
              </w:rPr>
              <w:t xml:space="preserve">имо представить не менее двух </w:t>
            </w:r>
            <w:proofErr w:type="spellStart"/>
            <w:r w:rsidR="007E77EC" w:rsidRPr="00995D1B">
              <w:rPr>
                <w:rStyle w:val="285pt"/>
                <w:sz w:val="18"/>
              </w:rPr>
              <w:t>сп</w:t>
            </w:r>
            <w:r w:rsidRPr="00995D1B">
              <w:rPr>
                <w:rStyle w:val="285pt"/>
                <w:sz w:val="18"/>
              </w:rPr>
              <w:t>ермограмм</w:t>
            </w:r>
            <w:proofErr w:type="spellEnd"/>
            <w:r w:rsidRPr="00995D1B">
              <w:rPr>
                <w:rStyle w:val="285pt"/>
                <w:sz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proofErr w:type="gramStart"/>
            <w:r w:rsidRPr="00995D1B">
              <w:rPr>
                <w:rStyle w:val="285pt"/>
                <w:sz w:val="18"/>
              </w:rPr>
              <w:t>(«Руководство ВОЗ п</w:t>
            </w:r>
            <w:r w:rsidR="00B966D8" w:rsidRPr="00995D1B">
              <w:rPr>
                <w:rStyle w:val="285pt"/>
                <w:sz w:val="18"/>
              </w:rPr>
              <w:t xml:space="preserve">о </w:t>
            </w:r>
            <w:r w:rsidRPr="00995D1B">
              <w:rPr>
                <w:rStyle w:val="285pt"/>
                <w:sz w:val="18"/>
              </w:rPr>
              <w:t>лабораторному исследованию и</w:t>
            </w:r>
            <w:r w:rsidR="00B966D8" w:rsidRPr="00995D1B">
              <w:rPr>
                <w:rStyle w:val="285pt"/>
                <w:sz w:val="18"/>
              </w:rPr>
              <w:t xml:space="preserve"> обработке эякулята человека</w:t>
            </w:r>
            <w:r w:rsidRPr="00995D1B">
              <w:rPr>
                <w:rStyle w:val="285pt"/>
                <w:sz w:val="18"/>
              </w:rPr>
              <w:t>.</w:t>
            </w:r>
            <w:proofErr w:type="gramEnd"/>
            <w:r w:rsidRPr="00995D1B">
              <w:rPr>
                <w:rStyle w:val="285pt"/>
                <w:sz w:val="18"/>
              </w:rPr>
              <w:t xml:space="preserve"> </w:t>
            </w:r>
            <w:proofErr w:type="gramStart"/>
            <w:r w:rsidRPr="00995D1B">
              <w:rPr>
                <w:rStyle w:val="285pt"/>
                <w:sz w:val="18"/>
              </w:rPr>
              <w:t>Пятое издание, 2012 г.») исследование включает:</w:t>
            </w:r>
            <w:proofErr w:type="gramEnd"/>
          </w:p>
          <w:p w:rsidR="00122CF2" w:rsidRPr="00995D1B" w:rsidRDefault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proofErr w:type="spellStart"/>
            <w:r w:rsidRPr="00995D1B">
              <w:rPr>
                <w:rStyle w:val="285pt"/>
                <w:sz w:val="18"/>
              </w:rPr>
              <w:t>спермограмму</w:t>
            </w:r>
            <w:proofErr w:type="spellEnd"/>
            <w:r w:rsidRPr="00995D1B">
              <w:rPr>
                <w:rStyle w:val="285pt"/>
                <w:sz w:val="18"/>
              </w:rPr>
              <w:t>, тест на строгую морфологию п</w:t>
            </w:r>
            <w:r w:rsidR="00B966D8" w:rsidRPr="00995D1B">
              <w:rPr>
                <w:rStyle w:val="285pt"/>
                <w:sz w:val="18"/>
              </w:rPr>
              <w:t xml:space="preserve">о критериям </w:t>
            </w:r>
            <w:proofErr w:type="spellStart"/>
            <w:r w:rsidR="00B966D8" w:rsidRPr="00995D1B">
              <w:rPr>
                <w:rStyle w:val="285pt"/>
                <w:sz w:val="18"/>
              </w:rPr>
              <w:t>Крюгера</w:t>
            </w:r>
            <w:proofErr w:type="spellEnd"/>
            <w:r w:rsidR="00B966D8" w:rsidRPr="00995D1B">
              <w:rPr>
                <w:rStyle w:val="285pt"/>
                <w:sz w:val="18"/>
              </w:rPr>
              <w:t xml:space="preserve"> и </w:t>
            </w:r>
            <w:r w:rsidR="00B966D8" w:rsidRPr="00995D1B">
              <w:rPr>
                <w:rStyle w:val="285pt"/>
                <w:sz w:val="18"/>
                <w:lang w:val="en-US" w:eastAsia="en-US" w:bidi="en-US"/>
              </w:rPr>
              <w:t>MAR</w:t>
            </w:r>
            <w:r w:rsidR="00B966D8" w:rsidRPr="00995D1B">
              <w:rPr>
                <w:rStyle w:val="285pt"/>
                <w:sz w:val="18"/>
              </w:rPr>
              <w:t>-тест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 w:rsidP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 w:rsidP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85pt"/>
                <w:sz w:val="18"/>
              </w:rPr>
              <w:t>2а</w:t>
            </w:r>
            <w:r w:rsidR="007E77EC" w:rsidRPr="00995D1B">
              <w:rPr>
                <w:rStyle w:val="285pt"/>
                <w:sz w:val="1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 w:rsidP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При </w:t>
            </w:r>
            <w:proofErr w:type="spellStart"/>
            <w:r w:rsidRPr="00995D1B">
              <w:rPr>
                <w:rStyle w:val="285pt"/>
                <w:sz w:val="18"/>
              </w:rPr>
              <w:t>патосперм</w:t>
            </w:r>
            <w:r w:rsidR="007E77EC" w:rsidRPr="00995D1B">
              <w:rPr>
                <w:rStyle w:val="285pt"/>
                <w:sz w:val="18"/>
              </w:rPr>
              <w:t>ии</w:t>
            </w:r>
            <w:proofErr w:type="spellEnd"/>
            <w:r w:rsidR="007E77EC" w:rsidRPr="00995D1B">
              <w:rPr>
                <w:rStyle w:val="285pt"/>
                <w:sz w:val="18"/>
              </w:rPr>
              <w:t xml:space="preserve"> - заключение </w:t>
            </w:r>
            <w:proofErr w:type="spellStart"/>
            <w:r w:rsidR="007E77EC" w:rsidRPr="00995D1B">
              <w:rPr>
                <w:rStyle w:val="285pt"/>
                <w:sz w:val="18"/>
              </w:rPr>
              <w:t>ан</w:t>
            </w:r>
            <w:r w:rsidRPr="00995D1B">
              <w:rPr>
                <w:rStyle w:val="285pt"/>
                <w:sz w:val="18"/>
              </w:rPr>
              <w:t>дролога</w:t>
            </w:r>
            <w:proofErr w:type="spellEnd"/>
            <w:r w:rsidRPr="00995D1B">
              <w:rPr>
                <w:rStyle w:val="285pt"/>
                <w:sz w:val="18"/>
              </w:rPr>
              <w:t xml:space="preserve"> с указанием диагноза</w:t>
            </w:r>
            <w:r w:rsidR="007E77EC" w:rsidRPr="00995D1B">
              <w:rPr>
                <w:rStyle w:val="285pt"/>
                <w:sz w:val="18"/>
              </w:rPr>
              <w:t xml:space="preserve"> и необходимого</w:t>
            </w:r>
            <w:r w:rsidRPr="00995D1B">
              <w:rPr>
                <w:rStyle w:val="285pt"/>
                <w:sz w:val="18"/>
              </w:rPr>
              <w:t xml:space="preserve"> </w:t>
            </w:r>
            <w:r w:rsidR="007E77EC" w:rsidRPr="00995D1B">
              <w:rPr>
                <w:rStyle w:val="285pt"/>
                <w:sz w:val="18"/>
              </w:rPr>
              <w:t>м</w:t>
            </w:r>
            <w:r w:rsidRPr="00995D1B">
              <w:rPr>
                <w:rStyle w:val="285pt"/>
                <w:sz w:val="18"/>
              </w:rPr>
              <w:t>етода лечения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</w:p>
          <w:p w:rsidR="00122CF2" w:rsidRPr="00995D1B" w:rsidRDefault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sz w:val="18"/>
                <w:szCs w:val="17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7E77EC" w:rsidP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Оценка проходимости </w:t>
            </w:r>
            <w:r w:rsidR="00B966D8" w:rsidRPr="00995D1B">
              <w:rPr>
                <w:rStyle w:val="285pt"/>
                <w:sz w:val="18"/>
              </w:rPr>
              <w:t>маточных труб и сос</w:t>
            </w:r>
            <w:r w:rsidRPr="00995D1B">
              <w:rPr>
                <w:rStyle w:val="285pt"/>
                <w:sz w:val="18"/>
              </w:rPr>
              <w:t xml:space="preserve">тояния органов малого таза (путем лапароскопии). </w:t>
            </w:r>
            <w:proofErr w:type="gramStart"/>
            <w:r w:rsidRPr="00995D1B">
              <w:rPr>
                <w:rStyle w:val="285pt"/>
                <w:sz w:val="18"/>
              </w:rPr>
              <w:t>В</w:t>
            </w:r>
            <w:r w:rsidR="00B966D8" w:rsidRPr="00995D1B">
              <w:rPr>
                <w:rStyle w:val="285pt"/>
                <w:sz w:val="18"/>
              </w:rPr>
              <w:t xml:space="preserve"> случае отказа женщины от лапароскопии мо</w:t>
            </w:r>
            <w:r w:rsidRPr="00995D1B">
              <w:rPr>
                <w:rStyle w:val="285pt"/>
                <w:sz w:val="18"/>
              </w:rPr>
              <w:t xml:space="preserve">гут выполняться альтернативные методы обследования - </w:t>
            </w:r>
            <w:proofErr w:type="spellStart"/>
            <w:r w:rsidRPr="00995D1B">
              <w:rPr>
                <w:rStyle w:val="285pt"/>
                <w:sz w:val="18"/>
              </w:rPr>
              <w:t>г</w:t>
            </w:r>
            <w:r w:rsidR="00B966D8" w:rsidRPr="00995D1B">
              <w:rPr>
                <w:rStyle w:val="285pt"/>
                <w:sz w:val="18"/>
              </w:rPr>
              <w:t>истеросальпингография</w:t>
            </w:r>
            <w:proofErr w:type="spellEnd"/>
            <w:r w:rsidR="00B966D8" w:rsidRPr="00995D1B">
              <w:rPr>
                <w:rStyle w:val="285pt"/>
                <w:sz w:val="18"/>
              </w:rPr>
              <w:t xml:space="preserve">, контрастная </w:t>
            </w:r>
            <w:proofErr w:type="spellStart"/>
            <w:r w:rsidRPr="00995D1B">
              <w:rPr>
                <w:rStyle w:val="285pt"/>
                <w:sz w:val="18"/>
              </w:rPr>
              <w:t>эхогистеросальп</w:t>
            </w:r>
            <w:r w:rsidR="00B966D8" w:rsidRPr="00995D1B">
              <w:rPr>
                <w:rStyle w:val="285pt"/>
                <w:sz w:val="18"/>
              </w:rPr>
              <w:t>ингоскопия</w:t>
            </w:r>
            <w:proofErr w:type="spellEnd"/>
            <w:r w:rsidR="00B966D8" w:rsidRPr="00995D1B">
              <w:rPr>
                <w:rStyle w:val="285pt"/>
                <w:sz w:val="18"/>
              </w:rPr>
              <w:t>)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85pt"/>
                <w:sz w:val="18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Определение антител к бледной трепонеме в</w:t>
            </w:r>
            <w:r w:rsidR="007E77EC" w:rsidRPr="00995D1B">
              <w:rPr>
                <w:rStyle w:val="285pt"/>
                <w:sz w:val="18"/>
              </w:rPr>
              <w:t xml:space="preserve"> </w:t>
            </w:r>
            <w:r w:rsidRPr="00995D1B">
              <w:rPr>
                <w:rStyle w:val="285pt"/>
                <w:sz w:val="18"/>
              </w:rPr>
              <w:t>крови женщины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  <w:rPr>
                <w:rStyle w:val="2LucidaSansUnicode8pt-1pt"/>
                <w:rFonts w:ascii="Times New Roman" w:hAnsi="Times New Roman" w:cs="Times New Roman"/>
                <w:i w:val="0"/>
                <w:sz w:val="18"/>
                <w:szCs w:val="17"/>
              </w:rPr>
            </w:pPr>
          </w:p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LucidaSansUnicode8pt-1pt"/>
                <w:rFonts w:ascii="Times New Roman" w:hAnsi="Times New Roman" w:cs="Times New Roman"/>
                <w:i w:val="0"/>
                <w:sz w:val="18"/>
                <w:szCs w:val="17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Опр</w:t>
            </w:r>
            <w:r w:rsidR="007E77EC" w:rsidRPr="00995D1B">
              <w:rPr>
                <w:rStyle w:val="285pt"/>
                <w:sz w:val="18"/>
              </w:rPr>
              <w:t xml:space="preserve">еделение антител к бледной трепонеме в крови </w:t>
            </w:r>
            <w:r w:rsidRPr="00995D1B">
              <w:rPr>
                <w:rStyle w:val="285pt"/>
                <w:sz w:val="18"/>
              </w:rPr>
              <w:t>мужчины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  <w:rPr>
                <w:rStyle w:val="2LucidaSansUnicode8pt-1pt"/>
                <w:rFonts w:ascii="Times New Roman" w:hAnsi="Times New Roman" w:cs="Times New Roman"/>
                <w:i w:val="0"/>
                <w:sz w:val="18"/>
                <w:szCs w:val="17"/>
              </w:rPr>
            </w:pPr>
          </w:p>
          <w:p w:rsidR="00122CF2" w:rsidRPr="00995D1B" w:rsidRDefault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LucidaSansUnicode8pt-1pt"/>
                <w:rFonts w:ascii="Times New Roman" w:hAnsi="Times New Roman" w:cs="Times New Roman"/>
                <w:i w:val="0"/>
                <w:sz w:val="18"/>
                <w:szCs w:val="17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Определение антител класса М,</w:t>
            </w:r>
            <w:r w:rsidR="007E77EC" w:rsidRPr="00995D1B">
              <w:rPr>
                <w:rStyle w:val="285pt"/>
                <w:sz w:val="18"/>
              </w:rPr>
              <w:t xml:space="preserve"> </w:t>
            </w:r>
            <w:r w:rsidR="007E77EC" w:rsidRPr="00995D1B">
              <w:rPr>
                <w:rStyle w:val="285pt"/>
                <w:sz w:val="18"/>
                <w:lang w:val="en-US"/>
              </w:rPr>
              <w:t>G</w:t>
            </w:r>
            <w:r w:rsidRPr="00995D1B">
              <w:rPr>
                <w:rStyle w:val="285pt"/>
                <w:sz w:val="18"/>
              </w:rPr>
              <w:t xml:space="preserve"> к вирусу иммунодефиц</w:t>
            </w:r>
            <w:r w:rsidR="007E77EC" w:rsidRPr="00995D1B">
              <w:rPr>
                <w:rStyle w:val="285pt"/>
                <w:sz w:val="18"/>
              </w:rPr>
              <w:t>ита человека (далее - ВИЧ) 1,2, к антигену вирусного гепатита</w:t>
            </w:r>
            <w:proofErr w:type="gramStart"/>
            <w:r w:rsidRPr="00995D1B">
              <w:rPr>
                <w:rStyle w:val="285pt"/>
                <w:sz w:val="18"/>
              </w:rPr>
              <w:t xml:space="preserve"> В</w:t>
            </w:r>
            <w:proofErr w:type="gramEnd"/>
            <w:r w:rsidRPr="00995D1B">
              <w:rPr>
                <w:rStyle w:val="285pt"/>
                <w:sz w:val="18"/>
              </w:rPr>
              <w:t xml:space="preserve"> и С женщины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7E77EC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</w:t>
            </w:r>
            <w:r w:rsidR="00B966D8" w:rsidRPr="00995D1B">
              <w:rPr>
                <w:rStyle w:val="285pt"/>
                <w:sz w:val="18"/>
              </w:rPr>
              <w:t>роцедуры ВРТ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  <w:rPr>
                <w:rStyle w:val="2LucidaSansUnicode8pt-1pt"/>
                <w:rFonts w:ascii="Times New Roman" w:hAnsi="Times New Roman" w:cs="Times New Roman"/>
                <w:i w:val="0"/>
                <w:sz w:val="18"/>
                <w:szCs w:val="17"/>
              </w:rPr>
            </w:pPr>
          </w:p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LucidaSansUnicode8pt-1pt"/>
                <w:rFonts w:ascii="Times New Roman" w:hAnsi="Times New Roman" w:cs="Times New Roman"/>
                <w:i w:val="0"/>
                <w:sz w:val="18"/>
                <w:szCs w:val="17"/>
              </w:rPr>
              <w:t>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Определение антител класса М, </w:t>
            </w:r>
            <w:r w:rsidR="007E77EC" w:rsidRPr="00995D1B">
              <w:rPr>
                <w:rStyle w:val="285pt"/>
                <w:sz w:val="18"/>
                <w:lang w:val="en-US" w:eastAsia="en-US" w:bidi="en-US"/>
              </w:rPr>
              <w:t>G</w:t>
            </w:r>
            <w:r w:rsidRPr="00995D1B">
              <w:rPr>
                <w:rStyle w:val="285pt"/>
                <w:sz w:val="18"/>
                <w:lang w:eastAsia="en-US" w:bidi="en-US"/>
              </w:rPr>
              <w:t xml:space="preserve"> </w:t>
            </w:r>
            <w:r w:rsidR="007E77EC" w:rsidRPr="00995D1B">
              <w:rPr>
                <w:rStyle w:val="285pt"/>
                <w:sz w:val="18"/>
              </w:rPr>
              <w:t>к вирусу иммунодефицита</w:t>
            </w:r>
            <w:r w:rsidRPr="00995D1B">
              <w:rPr>
                <w:rStyle w:val="285pt"/>
                <w:sz w:val="18"/>
              </w:rPr>
              <w:t xml:space="preserve"> человек</w:t>
            </w:r>
            <w:r w:rsidR="007E77EC" w:rsidRPr="00995D1B">
              <w:rPr>
                <w:rStyle w:val="285pt"/>
                <w:sz w:val="18"/>
              </w:rPr>
              <w:t>а (далее - ВИЧ) 1,2, к антигену</w:t>
            </w:r>
            <w:r w:rsidRPr="00995D1B">
              <w:rPr>
                <w:rStyle w:val="285pt"/>
                <w:sz w:val="18"/>
              </w:rPr>
              <w:t xml:space="preserve"> вирусного гепатита</w:t>
            </w:r>
            <w:proofErr w:type="gramStart"/>
            <w:r w:rsidRPr="00995D1B">
              <w:rPr>
                <w:rStyle w:val="285pt"/>
                <w:sz w:val="18"/>
              </w:rPr>
              <w:t xml:space="preserve"> В</w:t>
            </w:r>
            <w:proofErr w:type="gramEnd"/>
            <w:r w:rsidRPr="00995D1B">
              <w:rPr>
                <w:rStyle w:val="285pt"/>
                <w:sz w:val="18"/>
              </w:rPr>
              <w:t xml:space="preserve"> и С мужчины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szCs w:val="17"/>
              </w:rPr>
            </w:pPr>
            <w:r w:rsidRPr="00995D1B">
              <w:rPr>
                <w:rStyle w:val="285pt"/>
                <w:sz w:val="18"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Микроскопическое исследование: мазок из наружного зева шейки матки, свода влагалища, уретры (женщина)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58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58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</w:tbl>
    <w:p w:rsidR="00122CF2" w:rsidRPr="00995D1B" w:rsidRDefault="00122CF2">
      <w:pPr>
        <w:framePr w:w="6758" w:wrap="notBeside" w:vAnchor="text" w:hAnchor="text" w:xAlign="center" w:y="1"/>
        <w:rPr>
          <w:rFonts w:ascii="Times New Roman" w:hAnsi="Times New Roman" w:cs="Times New Roman"/>
          <w:sz w:val="18"/>
          <w:szCs w:val="2"/>
        </w:rPr>
      </w:pPr>
    </w:p>
    <w:p w:rsidR="00122CF2" w:rsidRPr="00995D1B" w:rsidRDefault="00122CF2">
      <w:pPr>
        <w:rPr>
          <w:rFonts w:ascii="Times New Roman" w:hAnsi="Times New Roman" w:cs="Times New Roman"/>
          <w:sz w:val="18"/>
          <w:szCs w:val="2"/>
        </w:rPr>
      </w:pPr>
    </w:p>
    <w:p w:rsidR="00122CF2" w:rsidRPr="00995D1B" w:rsidRDefault="00122CF2">
      <w:pPr>
        <w:rPr>
          <w:rFonts w:ascii="Times New Roman" w:hAnsi="Times New Roman" w:cs="Times New Roman"/>
          <w:sz w:val="18"/>
          <w:szCs w:val="2"/>
        </w:rPr>
        <w:sectPr w:rsidR="00122CF2" w:rsidRPr="00995D1B" w:rsidSect="006B264B">
          <w:pgSz w:w="11900" w:h="16840"/>
          <w:pgMar w:top="568" w:right="560" w:bottom="1935" w:left="13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187"/>
        <w:gridCol w:w="1195"/>
        <w:gridCol w:w="1942"/>
      </w:tblGrid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64B" w:rsidRPr="00995D1B" w:rsidRDefault="00B966D8" w:rsidP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Микроскопическое исследование: </w:t>
            </w:r>
            <w:r w:rsidRPr="00995D1B">
              <w:rPr>
                <w:rStyle w:val="285pt"/>
                <w:sz w:val="18"/>
              </w:rPr>
              <w:t xml:space="preserve">мазок </w:t>
            </w:r>
          </w:p>
          <w:p w:rsidR="00122CF2" w:rsidRPr="00995D1B" w:rsidRDefault="00B966D8" w:rsidP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из уретры (мужчина)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Микробиол</w:t>
            </w:r>
            <w:r w:rsidR="00B966D8" w:rsidRPr="00995D1B">
              <w:rPr>
                <w:rStyle w:val="285pt"/>
                <w:sz w:val="18"/>
              </w:rPr>
              <w:t>огическое исследование</w:t>
            </w:r>
            <w:r w:rsidRPr="00995D1B">
              <w:rPr>
                <w:rStyle w:val="285pt"/>
                <w:sz w:val="18"/>
              </w:rPr>
              <w:t xml:space="preserve"> на хламидии, микоплазму и </w:t>
            </w:r>
            <w:proofErr w:type="spellStart"/>
            <w:r w:rsidRPr="00995D1B">
              <w:rPr>
                <w:rStyle w:val="285pt"/>
                <w:sz w:val="18"/>
              </w:rPr>
              <w:t>уреап</w:t>
            </w:r>
            <w:r w:rsidR="00B966D8" w:rsidRPr="00995D1B">
              <w:rPr>
                <w:rStyle w:val="285pt"/>
                <w:sz w:val="18"/>
              </w:rPr>
              <w:t>лазм</w:t>
            </w:r>
            <w:r w:rsidRPr="00995D1B">
              <w:rPr>
                <w:rStyle w:val="285pt"/>
                <w:sz w:val="18"/>
              </w:rPr>
              <w:t>у</w:t>
            </w:r>
            <w:proofErr w:type="spellEnd"/>
            <w:r w:rsidRPr="00995D1B">
              <w:rPr>
                <w:rStyle w:val="285pt"/>
                <w:sz w:val="18"/>
              </w:rPr>
              <w:t xml:space="preserve">, вирус простого герпеса 1,2, </w:t>
            </w:r>
            <w:proofErr w:type="spellStart"/>
            <w:r w:rsidRPr="00995D1B">
              <w:rPr>
                <w:rStyle w:val="285pt"/>
                <w:sz w:val="18"/>
              </w:rPr>
              <w:t>ц</w:t>
            </w:r>
            <w:r w:rsidR="00B966D8" w:rsidRPr="00995D1B">
              <w:rPr>
                <w:rStyle w:val="285pt"/>
                <w:sz w:val="18"/>
              </w:rPr>
              <w:t>итомегаловирус</w:t>
            </w:r>
            <w:proofErr w:type="spellEnd"/>
            <w:r w:rsidR="00B966D8" w:rsidRPr="00995D1B">
              <w:rPr>
                <w:rStyle w:val="285pt"/>
                <w:sz w:val="18"/>
              </w:rPr>
              <w:t xml:space="preserve"> методом ПЦР (женщина)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 w:rsidP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Микробиологическое исследование </w:t>
            </w:r>
            <w:r w:rsidR="006B264B" w:rsidRPr="00995D1B">
              <w:rPr>
                <w:rStyle w:val="285pt"/>
                <w:sz w:val="18"/>
              </w:rPr>
              <w:t>на хламидии, мико</w:t>
            </w:r>
            <w:r w:rsidRPr="00995D1B">
              <w:rPr>
                <w:rStyle w:val="285pt"/>
                <w:sz w:val="18"/>
              </w:rPr>
              <w:t xml:space="preserve">плазму и </w:t>
            </w:r>
            <w:proofErr w:type="spellStart"/>
            <w:r w:rsidRPr="00995D1B">
              <w:rPr>
                <w:rStyle w:val="285pt"/>
                <w:sz w:val="18"/>
              </w:rPr>
              <w:t>уреа</w:t>
            </w:r>
            <w:r w:rsidR="006B264B" w:rsidRPr="00995D1B">
              <w:rPr>
                <w:rStyle w:val="285pt"/>
                <w:sz w:val="18"/>
              </w:rPr>
              <w:t>п</w:t>
            </w:r>
            <w:r w:rsidRPr="00995D1B">
              <w:rPr>
                <w:rStyle w:val="285pt"/>
                <w:sz w:val="18"/>
              </w:rPr>
              <w:t>лазму</w:t>
            </w:r>
            <w:proofErr w:type="spellEnd"/>
            <w:r w:rsidRPr="00995D1B">
              <w:rPr>
                <w:rStyle w:val="285pt"/>
                <w:sz w:val="18"/>
              </w:rPr>
              <w:t>, вирус простого герпеса 1,2 методом ПЦР (мужчина)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6B264B" w:rsidP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Посев из влагалища на патогенную</w:t>
            </w:r>
            <w:r w:rsidR="00B966D8" w:rsidRPr="00995D1B">
              <w:rPr>
                <w:rStyle w:val="285pt"/>
                <w:sz w:val="18"/>
              </w:rPr>
              <w:t xml:space="preserve"> флору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4B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Определение антител класса М, </w:t>
            </w:r>
            <w:r w:rsidRPr="00995D1B">
              <w:rPr>
                <w:rStyle w:val="285pt"/>
                <w:sz w:val="18"/>
                <w:lang w:val="en-US"/>
              </w:rPr>
              <w:t>G</w:t>
            </w:r>
            <w:r w:rsidR="00B966D8" w:rsidRPr="00995D1B">
              <w:rPr>
                <w:rStyle w:val="285pt"/>
                <w:sz w:val="18"/>
              </w:rPr>
              <w:t xml:space="preserve"> к вирусу простого герпеса 1,2, </w:t>
            </w:r>
            <w:proofErr w:type="spellStart"/>
            <w:r w:rsidR="00B966D8" w:rsidRPr="00995D1B">
              <w:rPr>
                <w:rStyle w:val="285pt"/>
                <w:sz w:val="18"/>
              </w:rPr>
              <w:t>цитомегаловирусу</w:t>
            </w:r>
            <w:proofErr w:type="spellEnd"/>
            <w:r w:rsidR="00B966D8" w:rsidRPr="00995D1B">
              <w:rPr>
                <w:rStyle w:val="285pt"/>
                <w:sz w:val="18"/>
              </w:rPr>
              <w:t xml:space="preserve">, вирусу </w:t>
            </w:r>
            <w:r w:rsidR="00B966D8" w:rsidRPr="00995D1B">
              <w:rPr>
                <w:rStyle w:val="285pt"/>
                <w:sz w:val="18"/>
              </w:rPr>
              <w:t>краснухи в крови (женщина)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Определение антител класса М, </w:t>
            </w:r>
            <w:r w:rsidRPr="00995D1B">
              <w:rPr>
                <w:rStyle w:val="285pt"/>
                <w:sz w:val="18"/>
                <w:lang w:val="en-US"/>
              </w:rPr>
              <w:t>G</w:t>
            </w:r>
            <w:r w:rsidR="00B966D8" w:rsidRPr="00995D1B">
              <w:rPr>
                <w:rStyle w:val="285pt"/>
                <w:sz w:val="18"/>
              </w:rPr>
              <w:t xml:space="preserve"> к вирусу простого герпеса,1,2, </w:t>
            </w:r>
            <w:proofErr w:type="spellStart"/>
            <w:r w:rsidR="00B966D8" w:rsidRPr="00995D1B">
              <w:rPr>
                <w:rStyle w:val="285pt"/>
                <w:sz w:val="18"/>
              </w:rPr>
              <w:t>цитомегаловирусу</w:t>
            </w:r>
            <w:proofErr w:type="spellEnd"/>
            <w:r w:rsidR="00B966D8" w:rsidRPr="00995D1B">
              <w:rPr>
                <w:rStyle w:val="285pt"/>
                <w:sz w:val="18"/>
              </w:rPr>
              <w:t xml:space="preserve"> (мужчина)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28C" w:rsidRDefault="00B1128C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bookmarkStart w:id="0" w:name="_GoBack"/>
            <w:bookmarkEnd w:id="0"/>
            <w:r w:rsidRPr="00995D1B">
              <w:rPr>
                <w:rStyle w:val="285pt"/>
                <w:sz w:val="18"/>
              </w:rPr>
              <w:t>Общий (клинический) анализ крови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  <w:lang w:val="en-US"/>
              </w:rPr>
            </w:pPr>
            <w:r w:rsidRPr="00995D1B">
              <w:rPr>
                <w:rStyle w:val="285pt"/>
                <w:sz w:val="18"/>
              </w:rPr>
              <w:t xml:space="preserve">16.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Анализ крови биохимический</w:t>
            </w:r>
            <w:r w:rsidR="006B264B" w:rsidRPr="00995D1B">
              <w:rPr>
                <w:rStyle w:val="285pt"/>
                <w:sz w:val="18"/>
              </w:rPr>
              <w:t xml:space="preserve"> общетерап</w:t>
            </w:r>
            <w:r w:rsidRPr="00995D1B">
              <w:rPr>
                <w:rStyle w:val="285pt"/>
                <w:sz w:val="18"/>
              </w:rPr>
              <w:t>евтический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proofErr w:type="spellStart"/>
            <w:r w:rsidRPr="00995D1B">
              <w:rPr>
                <w:rStyle w:val="285pt"/>
                <w:sz w:val="18"/>
              </w:rPr>
              <w:t>Коагулограм</w:t>
            </w:r>
            <w:r w:rsidR="00B966D8" w:rsidRPr="00995D1B">
              <w:rPr>
                <w:rStyle w:val="285pt"/>
                <w:sz w:val="18"/>
              </w:rPr>
              <w:t>ма</w:t>
            </w:r>
            <w:proofErr w:type="spellEnd"/>
            <w:r w:rsidR="00B966D8" w:rsidRPr="00995D1B">
              <w:rPr>
                <w:rStyle w:val="285pt"/>
                <w:sz w:val="18"/>
              </w:rPr>
              <w:t xml:space="preserve"> (ориентировочное исследование системы гемостаза)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жаждой попыткой процедуры ВРТ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18.</w:t>
            </w:r>
          </w:p>
          <w:p w:rsidR="00333945" w:rsidRPr="00995D1B" w:rsidRDefault="00333945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Определение группы крови и резус- фактора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19.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Уровень тиреотропного </w:t>
            </w:r>
            <w:r w:rsidRPr="00995D1B">
              <w:rPr>
                <w:rStyle w:val="285pt"/>
                <w:sz w:val="18"/>
              </w:rPr>
              <w:t>гормона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Уровень пролактина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28C" w:rsidRDefault="00B1128C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Общий анализ мочи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Перед каждой попыткой процедуры ВРТ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Цитологическое исследование шейки матки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28C" w:rsidRDefault="00B1128C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rStyle w:val="285pt"/>
                <w:sz w:val="18"/>
              </w:rPr>
            </w:pPr>
          </w:p>
          <w:p w:rsidR="00122CF2" w:rsidRPr="00B1128C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  <w:szCs w:val="17"/>
              </w:rPr>
            </w:pPr>
            <w:r w:rsidRPr="00995D1B">
              <w:rPr>
                <w:rStyle w:val="285pt"/>
                <w:sz w:val="18"/>
              </w:rPr>
              <w:t>У</w:t>
            </w:r>
            <w:r w:rsidRPr="00995D1B">
              <w:rPr>
                <w:rStyle w:val="285pt"/>
                <w:sz w:val="18"/>
              </w:rPr>
              <w:t>льтразвуковое исследование органов малого таза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6B264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Однократно. Указат</w:t>
            </w:r>
            <w:r w:rsidR="00B966D8" w:rsidRPr="00995D1B">
              <w:rPr>
                <w:rStyle w:val="285pt"/>
                <w:sz w:val="18"/>
              </w:rPr>
              <w:t>ь</w:t>
            </w:r>
            <w:r w:rsidRPr="00995D1B">
              <w:rPr>
                <w:rStyle w:val="285pt"/>
                <w:sz w:val="18"/>
              </w:rPr>
              <w:t xml:space="preserve"> </w:t>
            </w:r>
            <w:r w:rsidR="00B966D8" w:rsidRPr="00995D1B">
              <w:rPr>
                <w:rStyle w:val="285pt"/>
                <w:sz w:val="18"/>
              </w:rPr>
              <w:t xml:space="preserve">точное </w:t>
            </w:r>
            <w:r w:rsidR="00B966D8" w:rsidRPr="00995D1B">
              <w:rPr>
                <w:rStyle w:val="285pt"/>
                <w:sz w:val="18"/>
              </w:rPr>
              <w:t>количество фолликулов диаметром до 1 см на 2- 3-й день цикла в обоих яичниках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13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28C" w:rsidRDefault="00B1128C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Флюорография легких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87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Однократно.</w:t>
            </w:r>
          </w:p>
          <w:p w:rsidR="00122CF2" w:rsidRPr="00995D1B" w:rsidRDefault="00B966D8">
            <w:pPr>
              <w:pStyle w:val="20"/>
              <w:framePr w:w="6787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Для женщин, не проходивших это</w:t>
            </w:r>
            <w:r w:rsidR="006B264B" w:rsidRPr="00995D1B">
              <w:rPr>
                <w:rStyle w:val="285pt"/>
                <w:sz w:val="18"/>
              </w:rPr>
              <w:t xml:space="preserve">  </w:t>
            </w:r>
            <w:r w:rsidR="006B264B" w:rsidRPr="00995D1B">
              <w:rPr>
                <w:rStyle w:val="285pt"/>
                <w:sz w:val="18"/>
              </w:rPr>
              <w:t>исследование более 12 мес.</w:t>
            </w:r>
          </w:p>
        </w:tc>
      </w:tr>
    </w:tbl>
    <w:p w:rsidR="00122CF2" w:rsidRPr="00995D1B" w:rsidRDefault="00122CF2">
      <w:pPr>
        <w:framePr w:w="6787" w:wrap="notBeside" w:vAnchor="text" w:hAnchor="text" w:xAlign="center" w:y="1"/>
        <w:rPr>
          <w:rFonts w:ascii="Times New Roman" w:hAnsi="Times New Roman" w:cs="Times New Roman"/>
          <w:sz w:val="18"/>
          <w:szCs w:val="2"/>
        </w:rPr>
      </w:pPr>
    </w:p>
    <w:p w:rsidR="00122CF2" w:rsidRPr="00995D1B" w:rsidRDefault="00122CF2">
      <w:pPr>
        <w:rPr>
          <w:rFonts w:ascii="Times New Roman" w:hAnsi="Times New Roman" w:cs="Times New Roman"/>
          <w:sz w:val="18"/>
          <w:szCs w:val="2"/>
        </w:rPr>
      </w:pPr>
    </w:p>
    <w:tbl>
      <w:tblPr>
        <w:tblOverlap w:val="never"/>
        <w:tblW w:w="6725" w:type="dxa"/>
        <w:jc w:val="center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3173"/>
        <w:gridCol w:w="1205"/>
        <w:gridCol w:w="1966"/>
      </w:tblGrid>
      <w:tr w:rsidR="00122CF2" w:rsidRPr="00995D1B" w:rsidTr="00995D1B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Pr="00995D1B" w:rsidRDefault="00B966D8" w:rsidP="006B264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25</w:t>
            </w:r>
            <w:r w:rsidRPr="00995D1B">
              <w:rPr>
                <w:rStyle w:val="285pt"/>
                <w:sz w:val="18"/>
              </w:rPr>
              <w:t>.</w:t>
            </w:r>
          </w:p>
          <w:p w:rsidR="00333945" w:rsidRPr="00995D1B" w:rsidRDefault="00333945" w:rsidP="006B264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333945" w:rsidRPr="00995D1B" w:rsidRDefault="00333945" w:rsidP="006B264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F2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Регистрация электрокардиограммы</w:t>
            </w:r>
          </w:p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995D1B" w:rsidRP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39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F2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Однократно</w:t>
            </w:r>
          </w:p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995D1B" w:rsidRP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</w:p>
        </w:tc>
      </w:tr>
      <w:tr w:rsidR="00122CF2" w:rsidRPr="00995D1B" w:rsidTr="00995D1B">
        <w:tblPrEx>
          <w:tblCellMar>
            <w:top w:w="0" w:type="dxa"/>
            <w:bottom w:w="0" w:type="dxa"/>
          </w:tblCellMar>
        </w:tblPrEx>
        <w:trPr>
          <w:trHeight w:hRule="exact" w:val="156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6B264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Прием (осмотр, </w:t>
            </w:r>
            <w:r w:rsidR="006B264B" w:rsidRPr="00995D1B">
              <w:rPr>
                <w:rStyle w:val="285pt"/>
                <w:sz w:val="18"/>
              </w:rPr>
              <w:t>консультация) врач</w:t>
            </w:r>
            <w:proofErr w:type="gramStart"/>
            <w:r w:rsidR="006B264B" w:rsidRPr="00995D1B">
              <w:rPr>
                <w:rStyle w:val="285pt"/>
                <w:sz w:val="18"/>
              </w:rPr>
              <w:t>а-</w:t>
            </w:r>
            <w:proofErr w:type="gramEnd"/>
            <w:r w:rsidR="006B264B" w:rsidRPr="00995D1B">
              <w:rPr>
                <w:rStyle w:val="285pt"/>
                <w:sz w:val="18"/>
              </w:rPr>
              <w:t xml:space="preserve"> терап</w:t>
            </w:r>
            <w:r w:rsidRPr="00995D1B">
              <w:rPr>
                <w:rStyle w:val="285pt"/>
                <w:sz w:val="18"/>
              </w:rPr>
              <w:t>евта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39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945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Заключение о состоянии здоровья </w:t>
            </w:r>
            <w:r w:rsidR="00333945" w:rsidRPr="00995D1B">
              <w:rPr>
                <w:rStyle w:val="2LucidaSansUnicode8pt-1pt"/>
                <w:rFonts w:ascii="Times New Roman" w:hAnsi="Times New Roman" w:cs="Times New Roman"/>
                <w:i w:val="0"/>
                <w:sz w:val="18"/>
              </w:rPr>
              <w:t xml:space="preserve">и </w:t>
            </w:r>
            <w:r w:rsidRPr="00995D1B">
              <w:rPr>
                <w:rStyle w:val="285pt"/>
                <w:sz w:val="18"/>
              </w:rPr>
              <w:t xml:space="preserve"> возможности</w:t>
            </w:r>
          </w:p>
          <w:p w:rsidR="00333945" w:rsidRPr="00995D1B" w:rsidRDefault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в</w:t>
            </w:r>
            <w:r w:rsidR="00B966D8" w:rsidRPr="00995D1B">
              <w:rPr>
                <w:rStyle w:val="285pt"/>
                <w:sz w:val="18"/>
              </w:rPr>
              <w:t>ынашивания</w:t>
            </w:r>
            <w:r w:rsidRPr="00995D1B">
              <w:rPr>
                <w:rStyle w:val="285pt"/>
                <w:sz w:val="18"/>
              </w:rPr>
              <w:t xml:space="preserve"> беременности и родов приложить  пере</w:t>
            </w:r>
            <w:r w:rsidR="00B966D8" w:rsidRPr="00995D1B">
              <w:rPr>
                <w:rStyle w:val="285pt"/>
                <w:sz w:val="18"/>
              </w:rPr>
              <w:t xml:space="preserve">д каждой </w:t>
            </w: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попыткой процедуры ВРТ</w:t>
            </w: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 w:rsidP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Ультразвуковое исследование молочных желез. При выявлении </w:t>
            </w:r>
            <w:r w:rsidR="00333945" w:rsidRPr="00995D1B">
              <w:rPr>
                <w:rStyle w:val="285pt"/>
                <w:sz w:val="18"/>
              </w:rPr>
              <w:t>п</w:t>
            </w:r>
            <w:r w:rsidRPr="00995D1B">
              <w:rPr>
                <w:rStyle w:val="285pt"/>
                <w:sz w:val="18"/>
              </w:rPr>
              <w:t xml:space="preserve">о результатам ультразвукового </w:t>
            </w:r>
            <w:r w:rsidRPr="00995D1B">
              <w:rPr>
                <w:rStyle w:val="285pt"/>
                <w:sz w:val="18"/>
              </w:rPr>
              <w:t>исследования признаков патологии молочной железы - консультация онколога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39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45" w:rsidRPr="00995D1B" w:rsidRDefault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</w:p>
          <w:p w:rsidR="00333945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Однократно. </w:t>
            </w:r>
          </w:p>
          <w:p w:rsidR="00122CF2" w:rsidRPr="00995D1B" w:rsidRDefault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Женщинам до 35 лет. Заключение</w:t>
            </w:r>
            <w:r w:rsidR="00B966D8" w:rsidRPr="00995D1B">
              <w:rPr>
                <w:rStyle w:val="285pt"/>
                <w:sz w:val="18"/>
              </w:rPr>
              <w:t xml:space="preserve"> приложить</w:t>
            </w:r>
          </w:p>
        </w:tc>
      </w:tr>
      <w:tr w:rsidR="00122CF2" w:rsidRPr="00995D1B" w:rsidTr="00995D1B">
        <w:tblPrEx>
          <w:tblCellMar>
            <w:top w:w="0" w:type="dxa"/>
            <w:bottom w:w="0" w:type="dxa"/>
          </w:tblCellMar>
        </w:tblPrEx>
        <w:trPr>
          <w:trHeight w:hRule="exact" w:val="105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Маммография. В случае выявления признаков патологии по результатам маммографии - консультация онколога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39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945" w:rsidRPr="00995D1B" w:rsidRDefault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</w:p>
          <w:p w:rsidR="00333945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Однократно. </w:t>
            </w: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Женщинам старше 35</w:t>
            </w:r>
            <w:r w:rsidR="00333945" w:rsidRPr="00995D1B">
              <w:rPr>
                <w:rStyle w:val="285pt"/>
                <w:sz w:val="18"/>
              </w:rPr>
              <w:t xml:space="preserve"> </w:t>
            </w:r>
            <w:r w:rsidRPr="00995D1B">
              <w:rPr>
                <w:rStyle w:val="285pt"/>
                <w:sz w:val="18"/>
              </w:rPr>
              <w:t>лет.</w:t>
            </w:r>
          </w:p>
          <w:p w:rsidR="00122CF2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Заключение приложить</w:t>
            </w:r>
          </w:p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</w:p>
          <w:p w:rsidR="00995D1B" w:rsidRP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</w:p>
          <w:p w:rsidR="00333945" w:rsidRPr="00995D1B" w:rsidRDefault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29.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Осмотр (консультация) врача-генетика и. иссл</w:t>
            </w:r>
            <w:r w:rsidR="00333945" w:rsidRPr="00995D1B">
              <w:rPr>
                <w:rStyle w:val="285pt"/>
                <w:sz w:val="18"/>
              </w:rPr>
              <w:t>едование хромосомного аппарата (</w:t>
            </w:r>
            <w:r w:rsidRPr="00995D1B">
              <w:rPr>
                <w:rStyle w:val="285pt"/>
                <w:sz w:val="18"/>
              </w:rPr>
              <w:t>кариотипирование)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39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945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Женщинам, имеющим в анамнезе, в т.ч. у близких родственников, случаи врожденных пороков развития и хромосомных </w:t>
            </w:r>
            <w:r w:rsidRPr="00995D1B">
              <w:rPr>
                <w:rStyle w:val="285pt"/>
                <w:sz w:val="18"/>
              </w:rPr>
              <w:t xml:space="preserve">болезней, женщинам, страдающим первичной аменореей. </w:t>
            </w: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rStyle w:val="285pt"/>
                <w:sz w:val="18"/>
              </w:rPr>
            </w:pPr>
            <w:r w:rsidRPr="00995D1B">
              <w:rPr>
                <w:rStyle w:val="285pt"/>
                <w:sz w:val="18"/>
              </w:rPr>
              <w:t>Заключение приложить</w:t>
            </w:r>
          </w:p>
          <w:p w:rsidR="00333945" w:rsidRPr="00995D1B" w:rsidRDefault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</w:p>
        </w:tc>
      </w:tr>
      <w:tr w:rsidR="00122CF2" w:rsidRPr="00995D1B" w:rsidTr="0033394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D1B" w:rsidRDefault="00995D1B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</w:rPr>
            </w:pPr>
          </w:p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30.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 w:rsidP="0033394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>Осмотр (консультация) врача-</w:t>
            </w:r>
            <w:r w:rsidR="00333945" w:rsidRPr="00995D1B">
              <w:rPr>
                <w:rStyle w:val="285pt"/>
                <w:sz w:val="18"/>
              </w:rPr>
              <w:t>эндокринолога</w:t>
            </w:r>
            <w:r w:rsidRPr="00995D1B">
              <w:rPr>
                <w:rStyle w:val="285pt"/>
                <w:sz w:val="18"/>
              </w:rPr>
              <w:t>, проводится ультразву</w:t>
            </w:r>
            <w:r w:rsidR="00333945" w:rsidRPr="00995D1B">
              <w:rPr>
                <w:rStyle w:val="285pt"/>
                <w:sz w:val="18"/>
              </w:rPr>
              <w:t>ковое исследование щитовидной железы</w:t>
            </w:r>
            <w:r w:rsidRPr="00995D1B">
              <w:rPr>
                <w:rStyle w:val="285pt"/>
                <w:sz w:val="18"/>
              </w:rPr>
              <w:t xml:space="preserve"> и паращитовидных желез, почек и надпочечников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F2" w:rsidRPr="00995D1B" w:rsidRDefault="00122CF2">
            <w:pPr>
              <w:framePr w:w="6739" w:wrap="notBeside" w:vAnchor="text" w:hAnchor="text" w:xAlign="center" w:y="1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F2" w:rsidRPr="00995D1B" w:rsidRDefault="00B966D8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  <w:rPr>
                <w:sz w:val="18"/>
              </w:rPr>
            </w:pPr>
            <w:r w:rsidRPr="00995D1B">
              <w:rPr>
                <w:rStyle w:val="285pt"/>
                <w:sz w:val="18"/>
              </w:rPr>
              <w:t xml:space="preserve">При выявлении эндокринных </w:t>
            </w:r>
            <w:r w:rsidRPr="00995D1B">
              <w:rPr>
                <w:rStyle w:val="285pt"/>
                <w:sz w:val="18"/>
              </w:rPr>
              <w:t>нарушений. Заключение приложить</w:t>
            </w:r>
          </w:p>
        </w:tc>
      </w:tr>
    </w:tbl>
    <w:p w:rsidR="00122CF2" w:rsidRPr="00995D1B" w:rsidRDefault="00122CF2">
      <w:pPr>
        <w:framePr w:w="6739" w:wrap="notBeside" w:vAnchor="text" w:hAnchor="text" w:xAlign="center" w:y="1"/>
        <w:rPr>
          <w:rFonts w:ascii="Times New Roman" w:hAnsi="Times New Roman" w:cs="Times New Roman"/>
          <w:sz w:val="18"/>
          <w:szCs w:val="2"/>
        </w:rPr>
      </w:pPr>
    </w:p>
    <w:p w:rsidR="00122CF2" w:rsidRPr="00995D1B" w:rsidRDefault="00122CF2">
      <w:pPr>
        <w:rPr>
          <w:rFonts w:ascii="Times New Roman" w:hAnsi="Times New Roman" w:cs="Times New Roman"/>
          <w:sz w:val="18"/>
          <w:szCs w:val="2"/>
        </w:rPr>
      </w:pPr>
    </w:p>
    <w:p w:rsidR="00122CF2" w:rsidRPr="00995D1B" w:rsidRDefault="00B966D8">
      <w:pPr>
        <w:pStyle w:val="20"/>
        <w:shd w:val="clear" w:color="auto" w:fill="auto"/>
        <w:spacing w:before="293" w:after="116"/>
        <w:rPr>
          <w:sz w:val="20"/>
          <w:szCs w:val="20"/>
        </w:rPr>
      </w:pPr>
      <w:proofErr w:type="gramStart"/>
      <w:r w:rsidRPr="00995D1B">
        <w:rPr>
          <w:sz w:val="20"/>
          <w:szCs w:val="20"/>
        </w:rPr>
        <w:t>*- обследование женщин проводится в медицинских организациях</w:t>
      </w:r>
      <w:r w:rsidR="00333945" w:rsidRPr="00995D1B">
        <w:rPr>
          <w:sz w:val="20"/>
          <w:szCs w:val="20"/>
        </w:rPr>
        <w:t>, оказывающих первичную медико-сан</w:t>
      </w:r>
      <w:r w:rsidRPr="00995D1B">
        <w:rPr>
          <w:sz w:val="20"/>
          <w:szCs w:val="20"/>
        </w:rPr>
        <w:t>итарную</w:t>
      </w:r>
      <w:r w:rsidR="00333945" w:rsidRPr="00995D1B">
        <w:rPr>
          <w:sz w:val="20"/>
          <w:szCs w:val="20"/>
        </w:rPr>
        <w:t xml:space="preserve"> помощь при</w:t>
      </w:r>
      <w:r w:rsidRPr="00995D1B">
        <w:rPr>
          <w:sz w:val="20"/>
          <w:szCs w:val="20"/>
        </w:rPr>
        <w:t xml:space="preserve">крепленному населению </w:t>
      </w:r>
      <w:r w:rsidR="00333945" w:rsidRPr="00995D1B">
        <w:rPr>
          <w:rStyle w:val="21"/>
          <w:sz w:val="20"/>
          <w:szCs w:val="20"/>
        </w:rPr>
        <w:t>в</w:t>
      </w:r>
      <w:r w:rsidRPr="00995D1B">
        <w:rPr>
          <w:sz w:val="20"/>
          <w:szCs w:val="20"/>
        </w:rPr>
        <w:t xml:space="preserve"> рамках Территориальной программы, имеющих лицензию на осуществление медицинской деятельности, предусматривающую выполнение работ (оказание услуг) по акушерству </w:t>
      </w:r>
      <w:r w:rsidR="00333945" w:rsidRPr="00995D1B">
        <w:rPr>
          <w:sz w:val="20"/>
          <w:szCs w:val="20"/>
        </w:rPr>
        <w:t>и гинекологий (за исключением исполь</w:t>
      </w:r>
      <w:r w:rsidRPr="00995D1B">
        <w:rPr>
          <w:sz w:val="20"/>
          <w:szCs w:val="20"/>
        </w:rPr>
        <w:t>зования вспомогатель</w:t>
      </w:r>
      <w:r w:rsidR="00333945" w:rsidRPr="00995D1B">
        <w:rPr>
          <w:sz w:val="20"/>
          <w:szCs w:val="20"/>
        </w:rPr>
        <w:t>ных репродуктивных технологий) и</w:t>
      </w:r>
      <w:r w:rsidRPr="00995D1B">
        <w:rPr>
          <w:sz w:val="20"/>
          <w:szCs w:val="20"/>
        </w:rPr>
        <w:t>/или ак</w:t>
      </w:r>
      <w:r w:rsidR="00333945" w:rsidRPr="00995D1B">
        <w:rPr>
          <w:sz w:val="20"/>
          <w:szCs w:val="20"/>
        </w:rPr>
        <w:t>ушерству и</w:t>
      </w:r>
      <w:r w:rsidRPr="00995D1B">
        <w:rPr>
          <w:sz w:val="20"/>
          <w:szCs w:val="20"/>
        </w:rPr>
        <w:t xml:space="preserve"> гинекологии (использованию вспомогатель</w:t>
      </w:r>
      <w:r w:rsidR="00333945" w:rsidRPr="00995D1B">
        <w:rPr>
          <w:sz w:val="20"/>
          <w:szCs w:val="20"/>
        </w:rPr>
        <w:t>ных репродуктивных технологий) и</w:t>
      </w:r>
      <w:r w:rsidRPr="00995D1B">
        <w:rPr>
          <w:sz w:val="20"/>
          <w:szCs w:val="20"/>
        </w:rPr>
        <w:t xml:space="preserve"> (или) по направлению указанных организаций в иных Медицинских организациях, участвующих в реализации Территориальной</w:t>
      </w:r>
      <w:proofErr w:type="gramEnd"/>
      <w:r w:rsidRPr="00995D1B">
        <w:rPr>
          <w:sz w:val="20"/>
          <w:szCs w:val="20"/>
        </w:rPr>
        <w:t xml:space="preserve"> программы</w:t>
      </w:r>
    </w:p>
    <w:p w:rsidR="00333945" w:rsidRPr="00995D1B" w:rsidRDefault="00333945">
      <w:pPr>
        <w:pStyle w:val="20"/>
        <w:shd w:val="clear" w:color="auto" w:fill="auto"/>
        <w:spacing w:before="0" w:after="0" w:line="163" w:lineRule="exact"/>
        <w:rPr>
          <w:rStyle w:val="245pt"/>
          <w:i w:val="0"/>
          <w:sz w:val="20"/>
          <w:szCs w:val="20"/>
        </w:rPr>
      </w:pPr>
    </w:p>
    <w:p w:rsidR="00122CF2" w:rsidRPr="00995D1B" w:rsidRDefault="00B966D8">
      <w:pPr>
        <w:pStyle w:val="20"/>
        <w:shd w:val="clear" w:color="auto" w:fill="auto"/>
        <w:spacing w:before="0" w:after="0" w:line="163" w:lineRule="exact"/>
        <w:rPr>
          <w:sz w:val="20"/>
          <w:szCs w:val="20"/>
        </w:rPr>
      </w:pPr>
      <w:proofErr w:type="gramStart"/>
      <w:r w:rsidRPr="00995D1B">
        <w:rPr>
          <w:rStyle w:val="245pt"/>
          <w:i w:val="0"/>
          <w:sz w:val="20"/>
          <w:szCs w:val="20"/>
        </w:rPr>
        <w:t>**-</w:t>
      </w:r>
      <w:r w:rsidRPr="00995D1B">
        <w:rPr>
          <w:sz w:val="20"/>
          <w:szCs w:val="20"/>
        </w:rPr>
        <w:t xml:space="preserve"> обследование мужа, </w:t>
      </w:r>
      <w:r w:rsidRPr="00995D1B">
        <w:rPr>
          <w:sz w:val="20"/>
          <w:szCs w:val="20"/>
        </w:rPr>
        <w:t>мужчины, не состоявшег</w:t>
      </w:r>
      <w:r w:rsidRPr="00995D1B">
        <w:rPr>
          <w:sz w:val="20"/>
          <w:szCs w:val="20"/>
        </w:rPr>
        <w:t>о в браке с женщиной, давшего совместно с женщиной информированное добровольное согласие на применение ВРТ, осуществляется в медицинских организациях, оказывающих первичную медико-санитарную помощь прикрепленному населению в рамках Территориальной программ</w:t>
      </w:r>
      <w:r w:rsidRPr="00995D1B">
        <w:rPr>
          <w:sz w:val="20"/>
          <w:szCs w:val="20"/>
        </w:rPr>
        <w:t>ы, им</w:t>
      </w:r>
      <w:r w:rsidR="00333945" w:rsidRPr="00995D1B">
        <w:rPr>
          <w:sz w:val="20"/>
          <w:szCs w:val="20"/>
        </w:rPr>
        <w:t>еющих лицензию на осуществление</w:t>
      </w:r>
      <w:r w:rsidRPr="00995D1B">
        <w:rPr>
          <w:sz w:val="20"/>
          <w:szCs w:val="20"/>
        </w:rPr>
        <w:t xml:space="preserve"> медицинской деятельности, предусматр</w:t>
      </w:r>
      <w:r w:rsidR="00333945" w:rsidRPr="00995D1B">
        <w:rPr>
          <w:sz w:val="20"/>
          <w:szCs w:val="20"/>
        </w:rPr>
        <w:t xml:space="preserve">ивающую выполнение работ (оказание услуг) по урологии и (или) по </w:t>
      </w:r>
      <w:r w:rsidRPr="00995D1B">
        <w:rPr>
          <w:sz w:val="20"/>
          <w:szCs w:val="20"/>
        </w:rPr>
        <w:t>направлению указанных организаций в</w:t>
      </w:r>
      <w:r w:rsidR="00333945" w:rsidRPr="00995D1B">
        <w:rPr>
          <w:sz w:val="20"/>
          <w:szCs w:val="20"/>
        </w:rPr>
        <w:t xml:space="preserve"> </w:t>
      </w:r>
      <w:r w:rsidRPr="00995D1B">
        <w:rPr>
          <w:sz w:val="20"/>
          <w:szCs w:val="20"/>
        </w:rPr>
        <w:t>иных медицинск</w:t>
      </w:r>
      <w:r w:rsidR="00333945" w:rsidRPr="00995D1B">
        <w:rPr>
          <w:sz w:val="20"/>
          <w:szCs w:val="20"/>
        </w:rPr>
        <w:t xml:space="preserve">их организациях, участвующих в </w:t>
      </w:r>
      <w:r w:rsidR="00333945" w:rsidRPr="00995D1B">
        <w:rPr>
          <w:sz w:val="20"/>
          <w:szCs w:val="20"/>
        </w:rPr>
        <w:lastRenderedPageBreak/>
        <w:t>реализации Территори</w:t>
      </w:r>
      <w:r w:rsidRPr="00995D1B">
        <w:rPr>
          <w:sz w:val="20"/>
          <w:szCs w:val="20"/>
        </w:rPr>
        <w:t>альной</w:t>
      </w:r>
      <w:proofErr w:type="gramEnd"/>
      <w:r w:rsidRPr="00995D1B">
        <w:rPr>
          <w:sz w:val="20"/>
          <w:szCs w:val="20"/>
        </w:rPr>
        <w:t xml:space="preserve"> программ</w:t>
      </w:r>
      <w:r w:rsidRPr="00995D1B">
        <w:rPr>
          <w:sz w:val="20"/>
          <w:szCs w:val="20"/>
        </w:rPr>
        <w:t>ы</w:t>
      </w:r>
    </w:p>
    <w:sectPr w:rsidR="00122CF2" w:rsidRPr="00995D1B" w:rsidSect="006B264B">
      <w:pgSz w:w="11900" w:h="16840"/>
      <w:pgMar w:top="1547" w:right="1127" w:bottom="4551" w:left="1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D8" w:rsidRDefault="00B966D8">
      <w:r>
        <w:separator/>
      </w:r>
    </w:p>
  </w:endnote>
  <w:endnote w:type="continuationSeparator" w:id="0">
    <w:p w:rsidR="00B966D8" w:rsidRDefault="00B9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D8" w:rsidRDefault="00B966D8"/>
  </w:footnote>
  <w:footnote w:type="continuationSeparator" w:id="0">
    <w:p w:rsidR="00B966D8" w:rsidRDefault="00B966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2CF2"/>
    <w:rsid w:val="00122CF2"/>
    <w:rsid w:val="00333945"/>
    <w:rsid w:val="006B264B"/>
    <w:rsid w:val="007E77EC"/>
    <w:rsid w:val="00995D1B"/>
    <w:rsid w:val="00B1128C"/>
    <w:rsid w:val="00B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8pt-1pt">
    <w:name w:val="Основной текст (2) + Lucida Sans Unicode;8 pt;Курсив;Интервал -1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2019-02-18T10:11:00Z</dcterms:created>
  <dcterms:modified xsi:type="dcterms:W3CDTF">2019-02-18T10:47:00Z</dcterms:modified>
</cp:coreProperties>
</file>